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46" w:rsidRDefault="00D763F7">
      <w:r>
        <w:t xml:space="preserve">Информация о доступной мощности </w:t>
      </w:r>
    </w:p>
    <w:sectPr w:rsidR="00F4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F7"/>
    <w:rsid w:val="00D763F7"/>
    <w:rsid w:val="00F4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AlfaLine-PC</dc:creator>
  <cp:keywords/>
  <dc:description/>
  <cp:lastModifiedBy>AlfaLine-PC</cp:lastModifiedBy>
  <cp:revision>3</cp:revision>
  <dcterms:created xsi:type="dcterms:W3CDTF">2017-05-24T11:18:00Z</dcterms:created>
  <dcterms:modified xsi:type="dcterms:W3CDTF">2017-05-24T11:26:00Z</dcterms:modified>
</cp:coreProperties>
</file>